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F1" w:rsidRDefault="000F4BF1" w:rsidP="000F4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07.06.2024-16.06.2024</w:t>
      </w:r>
    </w:p>
    <w:p w:rsidR="000F4BF1" w:rsidRDefault="000F4BF1" w:rsidP="00DA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главный менеджер Департамента </w:t>
      </w:r>
      <w:r>
        <w:rPr>
          <w:rFonts w:ascii="Times New Roman" w:hAnsi="Times New Roman" w:cs="Times New Roman"/>
          <w:sz w:val="24"/>
          <w:szCs w:val="24"/>
        </w:rPr>
        <w:t>стратегии и сводной аналитики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Pr="002E20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 xml:space="preserve">- </w:t>
      </w:r>
      <w:r w:rsidRPr="00DA1AFA">
        <w:rPr>
          <w:rFonts w:ascii="Times New Roman" w:hAnsi="Times New Roman" w:cs="Times New Roman"/>
          <w:sz w:val="24"/>
          <w:szCs w:val="24"/>
        </w:rPr>
        <w:t>разработка и своевременная актуализация Стратегии развития специальных экономических зон на 2024-2026 гг. (далее – Стратегия);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AFA">
        <w:rPr>
          <w:rFonts w:ascii="Times New Roman" w:hAnsi="Times New Roman" w:cs="Times New Roman"/>
          <w:sz w:val="24"/>
          <w:szCs w:val="24"/>
        </w:rPr>
        <w:t>-</w:t>
      </w:r>
      <w:r w:rsidRPr="00DA1AFA">
        <w:rPr>
          <w:rFonts w:ascii="Times New Roman" w:hAnsi="Times New Roman" w:cs="Times New Roman"/>
          <w:sz w:val="24"/>
          <w:szCs w:val="24"/>
        </w:rPr>
        <w:t xml:space="preserve">контроль за мониторингом реализации Стратегии, </w:t>
      </w:r>
      <w:r w:rsidRPr="00DA1AFA">
        <w:rPr>
          <w:rFonts w:ascii="Times New Roman" w:hAnsi="Times New Roman"/>
          <w:sz w:val="24"/>
          <w:szCs w:val="24"/>
        </w:rPr>
        <w:t>выявлением отклонений, формированием предложений по их корректировки;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A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1AFA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DA1AFA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информационно-аналитической справки о деятельности специальных экономических зон;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DA1AFA">
        <w:rPr>
          <w:rFonts w:ascii="Times New Roman" w:hAnsi="Times New Roman"/>
          <w:sz w:val="24"/>
          <w:szCs w:val="24"/>
        </w:rPr>
        <w:t>-</w:t>
      </w:r>
      <w:r w:rsidRPr="00DA1AFA">
        <w:rPr>
          <w:rFonts w:ascii="Times New Roman" w:hAnsi="Times New Roman"/>
          <w:sz w:val="24"/>
          <w:szCs w:val="24"/>
        </w:rPr>
        <w:t>подготовка справочных, аналитических и презентационных материалов для руководства Товарищества;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DA1AFA">
        <w:rPr>
          <w:rFonts w:ascii="Times New Roman" w:hAnsi="Times New Roman"/>
          <w:sz w:val="24"/>
          <w:szCs w:val="24"/>
        </w:rPr>
        <w:t>-</w:t>
      </w:r>
      <w:r w:rsidRPr="00DA1AFA">
        <w:rPr>
          <w:rFonts w:ascii="Times New Roman" w:hAnsi="Times New Roman"/>
          <w:sz w:val="24"/>
          <w:szCs w:val="24"/>
        </w:rPr>
        <w:t xml:space="preserve">анализ текущих бизнес-процессов Товарищества, выработка предложений по оптимизации бизнес-процессов; 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AFA">
        <w:rPr>
          <w:rFonts w:ascii="Times New Roman" w:hAnsi="Times New Roman"/>
          <w:sz w:val="24"/>
          <w:szCs w:val="24"/>
        </w:rPr>
        <w:t>-</w:t>
      </w:r>
      <w:r w:rsidRPr="00DA1AFA">
        <w:rPr>
          <w:rFonts w:ascii="Times New Roman" w:hAnsi="Times New Roman"/>
          <w:sz w:val="24"/>
          <w:szCs w:val="24"/>
        </w:rPr>
        <w:t>взаимодействие с центральными и местными исполнительными</w:t>
      </w:r>
      <w:r w:rsidRPr="00DA1AFA">
        <w:rPr>
          <w:rFonts w:ascii="Times New Roman" w:hAnsi="Times New Roman" w:cs="Times New Roman"/>
          <w:sz w:val="24"/>
          <w:szCs w:val="24"/>
        </w:rPr>
        <w:t xml:space="preserve"> органами, и организациями по вопросам деятельности Департамента;</w:t>
      </w:r>
    </w:p>
    <w:p w:rsidR="00DA1AFA" w:rsidRPr="00DA1AFA" w:rsidRDefault="00DA1AFA" w:rsidP="00DA1AFA">
      <w:pPr>
        <w:pStyle w:val="a3"/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FA">
        <w:rPr>
          <w:rFonts w:ascii="Times New Roman" w:hAnsi="Times New Roman" w:cs="Times New Roman"/>
          <w:sz w:val="24"/>
          <w:szCs w:val="24"/>
        </w:rPr>
        <w:t>-</w:t>
      </w:r>
      <w:r w:rsidRPr="00DA1AFA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деятельности Департамента для размещения на сайте Товарищества и официальных страницах Товарищества в </w:t>
      </w:r>
      <w:r w:rsidRPr="00DA1AFA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сетях;</w:t>
      </w:r>
    </w:p>
    <w:p w:rsidR="00DA1AFA" w:rsidRPr="00DA1AFA" w:rsidRDefault="00DA1AFA" w:rsidP="00DA1AFA">
      <w:pPr>
        <w:pStyle w:val="a3"/>
        <w:widowControl/>
        <w:tabs>
          <w:tab w:val="left" w:pos="709"/>
          <w:tab w:val="left" w:pos="1134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F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A1AF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надлежащего рассмотрения и своевременного предоставления ответа на обращения физических и юридических лиц по вопросам, отнесенным к компетенции Департамента, поступающих через информационную систему «е-</w:t>
      </w:r>
      <w:proofErr w:type="spellStart"/>
      <w:r w:rsidRPr="00DA1AFA">
        <w:rPr>
          <w:rFonts w:ascii="Times New Roman" w:hAnsi="Times New Roman" w:cs="Times New Roman"/>
          <w:color w:val="000000" w:themeColor="text1"/>
          <w:sz w:val="24"/>
          <w:szCs w:val="24"/>
        </w:rPr>
        <w:t>Өтініш</w:t>
      </w:r>
      <w:proofErr w:type="spellEnd"/>
      <w:r w:rsidRPr="00DA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других систем электронного документооборота; </w:t>
      </w:r>
    </w:p>
    <w:p w:rsidR="00DA1AFA" w:rsidRPr="00DA1AFA" w:rsidRDefault="00DA1AFA" w:rsidP="00DA1AFA">
      <w:pPr>
        <w:pStyle w:val="a3"/>
        <w:widowControl/>
        <w:tabs>
          <w:tab w:val="left" w:pos="709"/>
          <w:tab w:val="left" w:pos="1134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AFA">
        <w:rPr>
          <w:rFonts w:ascii="Times New Roman" w:hAnsi="Times New Roman" w:cs="Times New Roman"/>
          <w:sz w:val="24"/>
          <w:szCs w:val="24"/>
        </w:rPr>
        <w:t>-</w:t>
      </w:r>
      <w:r w:rsidRPr="00DA1AFA">
        <w:rPr>
          <w:rFonts w:ascii="Times New Roman" w:hAnsi="Times New Roman" w:cs="Times New Roman"/>
          <w:sz w:val="24"/>
          <w:szCs w:val="24"/>
        </w:rPr>
        <w:t>участие в мероприятиях по повышению квалификации и знаний работников Департамента;</w:t>
      </w:r>
    </w:p>
    <w:p w:rsidR="00DA1AFA" w:rsidRPr="002E2065" w:rsidRDefault="00DA1AFA" w:rsidP="00DA1AFA">
      <w:pPr>
        <w:pStyle w:val="a3"/>
        <w:widowControl/>
        <w:tabs>
          <w:tab w:val="left" w:pos="709"/>
          <w:tab w:val="left" w:pos="1134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AFA">
        <w:rPr>
          <w:rFonts w:ascii="Times New Roman" w:hAnsi="Times New Roman"/>
          <w:sz w:val="24"/>
          <w:szCs w:val="24"/>
        </w:rPr>
        <w:t>-</w:t>
      </w:r>
      <w:r w:rsidRPr="00DA1AFA">
        <w:rPr>
          <w:rFonts w:ascii="Times New Roman" w:hAnsi="Times New Roman"/>
          <w:sz w:val="24"/>
          <w:szCs w:val="24"/>
        </w:rPr>
        <w:t>соблюдение норм антикоррупционного законодательства, внутренних документов по противодействию коррупции и антикоррупционного стандарта Товарищества;</w:t>
      </w:r>
    </w:p>
    <w:p w:rsidR="00DA1AFA" w:rsidRPr="002E2065" w:rsidRDefault="00DA1AFA" w:rsidP="00DA1AFA">
      <w:pPr>
        <w:pStyle w:val="a3"/>
        <w:widowControl/>
        <w:tabs>
          <w:tab w:val="left" w:pos="993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Pr="00DA1AFA">
        <w:rPr>
          <w:rFonts w:ascii="Times New Roman" w:hAnsi="Times New Roman" w:cs="Times New Roman"/>
          <w:sz w:val="24"/>
          <w:szCs w:val="24"/>
        </w:rPr>
        <w:t xml:space="preserve">не менее двух, в том числе, соответствующих функциональным направлениям конкретной должности в субъектах малого, среднего, крупного предпринимательства, </w:t>
      </w:r>
      <w:proofErr w:type="spellStart"/>
      <w:r w:rsidRPr="00DA1AFA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DA1AFA">
        <w:rPr>
          <w:rFonts w:ascii="Times New Roman" w:hAnsi="Times New Roman" w:cs="Times New Roman"/>
          <w:sz w:val="24"/>
          <w:szCs w:val="24"/>
        </w:rPr>
        <w:t xml:space="preserve"> сектора, международных, зарубежных, транснациональных организациях или зарубежных государственных структурах</w:t>
      </w:r>
      <w:r w:rsidRPr="002E2065">
        <w:rPr>
          <w:sz w:val="28"/>
          <w:szCs w:val="28"/>
        </w:rPr>
        <w:t>.</w:t>
      </w:r>
    </w:p>
    <w:p w:rsidR="00DA1AFA" w:rsidRPr="002E2065" w:rsidRDefault="00DA1AFA" w:rsidP="00DA1A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Оклад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от 330 000 тысячи тенге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2E2065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2E2065">
        <w:rPr>
          <w:rFonts w:ascii="Times New Roman" w:hAnsi="Times New Roman" w:cs="Times New Roman"/>
          <w:sz w:val="24"/>
          <w:szCs w:val="24"/>
        </w:rPr>
        <w:t>: нормальные</w:t>
      </w:r>
    </w:p>
    <w:p w:rsidR="00DA1AFA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AFA">
        <w:rPr>
          <w:rFonts w:ascii="Times New Roman" w:hAnsi="Times New Roman" w:cs="Times New Roman"/>
          <w:sz w:val="24"/>
          <w:szCs w:val="24"/>
        </w:rPr>
        <w:t>высше</w:t>
      </w:r>
      <w:proofErr w:type="spellEnd"/>
      <w:r w:rsidRPr="00DA1AF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A1AF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0E76FA" w:rsidRPr="00DA1AFA">
        <w:rPr>
          <w:rFonts w:ascii="Times New Roman" w:hAnsi="Times New Roman" w:cs="Times New Roman"/>
          <w:sz w:val="24"/>
          <w:szCs w:val="24"/>
        </w:rPr>
        <w:t>послевузовское</w:t>
      </w:r>
      <w:r w:rsidRPr="00DA1AFA">
        <w:rPr>
          <w:rFonts w:ascii="Times New Roman" w:hAnsi="Times New Roman" w:cs="Times New Roman"/>
          <w:sz w:val="24"/>
          <w:szCs w:val="24"/>
        </w:rPr>
        <w:t xml:space="preserve"> </w:t>
      </w:r>
      <w:r w:rsidRPr="00DA1AFA">
        <w:rPr>
          <w:rFonts w:ascii="Times New Roman" w:hAnsi="Times New Roman" w:cs="Times New Roman"/>
          <w:sz w:val="24"/>
          <w:szCs w:val="24"/>
          <w:lang w:val="kk-KZ"/>
        </w:rPr>
        <w:t xml:space="preserve"> экономическое</w:t>
      </w:r>
      <w:proofErr w:type="gramEnd"/>
      <w:r w:rsidRPr="00DA1AFA">
        <w:rPr>
          <w:rFonts w:ascii="Times New Roman" w:hAnsi="Times New Roman" w:cs="Times New Roman"/>
          <w:sz w:val="24"/>
          <w:szCs w:val="24"/>
          <w:lang w:val="kk-KZ"/>
        </w:rPr>
        <w:t xml:space="preserve"> и/или финансовое и/или юридическое и/или техническое  </w:t>
      </w:r>
      <w:proofErr w:type="spellStart"/>
      <w:r w:rsidRPr="00DA1AFA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Pr="00DA1AFA">
        <w:rPr>
          <w:rFonts w:ascii="Times New Roman" w:hAnsi="Times New Roman" w:cs="Times New Roman"/>
          <w:sz w:val="24"/>
          <w:szCs w:val="24"/>
          <w:lang w:val="kk-KZ"/>
        </w:rPr>
        <w:t>е</w:t>
      </w: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112">
        <w:rPr>
          <w:rFonts w:ascii="Times New Roman" w:hAnsi="Times New Roman" w:cs="Times New Roman"/>
          <w:b/>
          <w:sz w:val="24"/>
          <w:szCs w:val="24"/>
        </w:rPr>
        <w:t>Знание языков</w:t>
      </w:r>
      <w:r w:rsidRPr="007B5112">
        <w:rPr>
          <w:rFonts w:ascii="Times New Roman" w:hAnsi="Times New Roman" w:cs="Times New Roman"/>
          <w:sz w:val="24"/>
          <w:szCs w:val="24"/>
        </w:rPr>
        <w:t>: государственный – на уровне «свободно», русский, английский языки - на уровне «среднее-продвинутый» (желательно);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82213D" w:rsidRDefault="00DA1AFA" w:rsidP="00DA1AFA">
      <w:pPr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</w:t>
      </w: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:rsidR="000E313A" w:rsidRPr="000F490B" w:rsidRDefault="000E313A" w:rsidP="000E313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313A" w:rsidRPr="000F490B" w:rsidRDefault="000E313A" w:rsidP="000E313A">
      <w:pPr>
        <w:pStyle w:val="pc"/>
        <w:ind w:left="6521"/>
        <w:jc w:val="left"/>
        <w:rPr>
          <w:rStyle w:val="s1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:rsidR="000E313A" w:rsidRPr="000F490B" w:rsidRDefault="000E313A" w:rsidP="000E313A">
      <w:pPr>
        <w:pStyle w:val="pj"/>
        <w:rPr>
          <w:rStyle w:val="s0"/>
        </w:rPr>
      </w:pPr>
    </w:p>
    <w:p w:rsidR="000E313A" w:rsidRPr="000F490B" w:rsidRDefault="000E313A" w:rsidP="000E313A">
      <w:pPr>
        <w:pStyle w:val="pj"/>
        <w:jc w:val="center"/>
        <w:rPr>
          <w:rStyle w:val="s0"/>
          <w:b/>
        </w:rPr>
      </w:pPr>
      <w:r w:rsidRPr="000F490B">
        <w:rPr>
          <w:rStyle w:val="s0"/>
          <w:b/>
        </w:rPr>
        <w:t>Заявление</w:t>
      </w:r>
    </w:p>
    <w:p w:rsidR="000E313A" w:rsidRPr="000F490B" w:rsidRDefault="000E313A" w:rsidP="000E313A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proofErr w:type="gramEnd"/>
      <w:r w:rsidRPr="000F490B">
        <w:rPr>
          <w:rStyle w:val="s0"/>
        </w:rPr>
        <w:t>:____________________________________________________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(подпись) (ФИО)</w:t>
      </w:r>
    </w:p>
    <w:p w:rsidR="000E313A" w:rsidRDefault="000E313A" w:rsidP="000E313A"/>
    <w:sectPr w:rsidR="000E313A" w:rsidSect="00881ECC">
      <w:pgSz w:w="11907" w:h="16839" w:code="9"/>
      <w:pgMar w:top="1021" w:right="68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F21"/>
    <w:multiLevelType w:val="hybridMultilevel"/>
    <w:tmpl w:val="EFB48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323A7"/>
    <w:multiLevelType w:val="multilevel"/>
    <w:tmpl w:val="16FC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">
    <w:nsid w:val="681122C8"/>
    <w:multiLevelType w:val="hybridMultilevel"/>
    <w:tmpl w:val="AFD0503A"/>
    <w:lvl w:ilvl="0" w:tplc="71B4A9AC">
      <w:start w:val="1"/>
      <w:numFmt w:val="decimal"/>
      <w:lvlText w:val="%1)"/>
      <w:lvlJc w:val="left"/>
      <w:pPr>
        <w:ind w:left="74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>
    <w:nsid w:val="7431504B"/>
    <w:multiLevelType w:val="multilevel"/>
    <w:tmpl w:val="DA4E9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52"/>
    <w:rsid w:val="000E313A"/>
    <w:rsid w:val="000E76FA"/>
    <w:rsid w:val="000F4BF1"/>
    <w:rsid w:val="005C3C52"/>
    <w:rsid w:val="0082213D"/>
    <w:rsid w:val="00881ECC"/>
    <w:rsid w:val="00D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0390-7D86-46BA-9FE2-FAD6B99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31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E31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0E31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E313A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E31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Айман Оспанова</cp:lastModifiedBy>
  <cp:revision>11</cp:revision>
  <dcterms:created xsi:type="dcterms:W3CDTF">2024-06-06T06:28:00Z</dcterms:created>
  <dcterms:modified xsi:type="dcterms:W3CDTF">2024-06-06T07:32:00Z</dcterms:modified>
</cp:coreProperties>
</file>