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2E05" w:rsidRDefault="00F92E05" w:rsidP="00F92E05">
      <w:pPr>
        <w:jc w:val="right"/>
        <w:outlineLvl w:val="0"/>
        <w:rPr>
          <w:rFonts w:cs="Times New Roman"/>
          <w:i/>
          <w:sz w:val="22"/>
          <w:szCs w:val="28"/>
          <w:u w:val="single"/>
        </w:rPr>
      </w:pPr>
      <w:bookmarkStart w:id="0" w:name="_Toc159840148"/>
      <w:r w:rsidRPr="00E8478A">
        <w:rPr>
          <w:rFonts w:cs="Times New Roman"/>
          <w:i/>
          <w:sz w:val="22"/>
          <w:szCs w:val="28"/>
          <w:u w:val="single"/>
        </w:rPr>
        <w:t>Приложение №</w:t>
      </w:r>
      <w:r>
        <w:rPr>
          <w:rFonts w:cs="Times New Roman"/>
          <w:i/>
          <w:sz w:val="22"/>
          <w:szCs w:val="28"/>
          <w:u w:val="single"/>
        </w:rPr>
        <w:t>2</w:t>
      </w:r>
      <w:bookmarkEnd w:id="0"/>
    </w:p>
    <w:p w:rsidR="00F92E05" w:rsidRDefault="00F92E05" w:rsidP="00F92E05">
      <w:pPr>
        <w:jc w:val="right"/>
        <w:outlineLvl w:val="0"/>
        <w:rPr>
          <w:rFonts w:cs="Times New Roman"/>
          <w:i/>
          <w:sz w:val="22"/>
          <w:szCs w:val="28"/>
          <w:u w:val="single"/>
        </w:rPr>
      </w:pPr>
    </w:p>
    <w:p w:rsidR="00F92E05" w:rsidRDefault="00F92E05" w:rsidP="00F92E05">
      <w:pPr>
        <w:jc w:val="right"/>
        <w:outlineLvl w:val="0"/>
        <w:rPr>
          <w:rFonts w:cs="Times New Roman"/>
          <w:i/>
          <w:sz w:val="22"/>
          <w:szCs w:val="28"/>
          <w:u w:val="single"/>
        </w:rPr>
      </w:pPr>
      <w:bookmarkStart w:id="1" w:name="_Toc159840149"/>
      <w:r w:rsidRPr="00DD5D74">
        <w:rPr>
          <w:rFonts w:cs="Times New Roman"/>
          <w:i/>
          <w:noProof/>
          <w:sz w:val="22"/>
          <w:szCs w:val="28"/>
          <w:u w:val="single"/>
          <w:lang w:eastAsia="ru-RU"/>
        </w:rPr>
        <w:drawing>
          <wp:anchor distT="0" distB="0" distL="114300" distR="114300" simplePos="0" relativeHeight="251660288" behindDoc="0" locked="0" layoutInCell="1" allowOverlap="1" wp14:anchorId="7FE2FAFB" wp14:editId="41C35E01">
            <wp:simplePos x="0" y="0"/>
            <wp:positionH relativeFrom="column">
              <wp:posOffset>415925</wp:posOffset>
            </wp:positionH>
            <wp:positionV relativeFrom="paragraph">
              <wp:posOffset>27569</wp:posOffset>
            </wp:positionV>
            <wp:extent cx="489238" cy="397975"/>
            <wp:effectExtent l="0" t="0" r="6350" b="2540"/>
            <wp:wrapNone/>
            <wp:docPr id="8" name="Рисунок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238" cy="39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DD5D74">
        <w:rPr>
          <w:rFonts w:cs="Times New Roman"/>
          <w:i/>
          <w:noProof/>
          <w:sz w:val="22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FA18B6" wp14:editId="5B9301D7">
                <wp:simplePos x="0" y="0"/>
                <wp:positionH relativeFrom="column">
                  <wp:posOffset>300355</wp:posOffset>
                </wp:positionH>
                <wp:positionV relativeFrom="paragraph">
                  <wp:posOffset>11430</wp:posOffset>
                </wp:positionV>
                <wp:extent cx="8688705" cy="424815"/>
                <wp:effectExtent l="0" t="0" r="17145" b="13335"/>
                <wp:wrapNone/>
                <wp:docPr id="6" name="Прямоугольник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/>
                      </wps:cNvSpPr>
                      <wps:spPr>
                        <a:xfrm>
                          <a:off x="0" y="0"/>
                          <a:ext cx="8688705" cy="42481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92E05" w:rsidRDefault="00F92E05" w:rsidP="00F92E05">
                            <w:pPr>
                              <w:pStyle w:val="a3"/>
                              <w:spacing w:before="0" w:beforeAutospacing="0" w:after="0" w:afterAutospacing="0" w:line="256" w:lineRule="auto"/>
                              <w:jc w:val="center"/>
                            </w:pPr>
                            <w:r>
                              <w:rPr>
                                <w:rFonts w:ascii="Courier New" w:hAnsi="Courier New" w:cs="Courier New"/>
                                <w:b/>
                                <w:bCs/>
                                <w:color w:val="000000" w:themeColor="text1"/>
                                <w:kern w:val="24"/>
                                <w:sz w:val="27"/>
                                <w:szCs w:val="27"/>
                              </w:rPr>
                              <w:t>НАИМЕНОВАНИЕ ИНВЕСТИЦИОННОГО ПРОЕКТА</w:t>
                            </w:r>
                          </w:p>
                        </w:txbxContent>
                      </wps:txbx>
                      <wps:bodyPr rot="0" spcFirstLastPara="0" vert="horz" wrap="square" lIns="68580" tIns="34290" rIns="68580" bIns="3429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EFA18B6" id="Прямоугольник 5" o:spid="_x0000_s1026" style="position:absolute;left:0;text-align:left;margin-left:23.65pt;margin-top:.9pt;width:684.15pt;height:33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" fillcolor="white [3212]" strokecolor="black [3213]" strokeweight="1pt">
                <v:path arrowok="t"/>
                <o:lock v:ext="edit" aspectratio="t"/>
                <v:textbox inset="5.4pt,2.7pt,5.4pt,2.7pt">
                  <w:txbxContent>
                    <w:p w:rsidR="00F92E05" w:rsidRDefault="00F92E05" w:rsidP="00F92E05">
                      <w:pPr>
                        <w:pStyle w:val="a3"/>
                        <w:spacing w:before="0" w:beforeAutospacing="0" w:after="0" w:afterAutospacing="0" w:line="256" w:lineRule="auto"/>
                        <w:jc w:val="center"/>
                      </w:pPr>
                      <w:r>
                        <w:rPr>
                          <w:rFonts w:ascii="Courier New" w:hAnsi="Courier New" w:cs="Courier New"/>
                          <w:b/>
                          <w:bCs/>
                          <w:color w:val="000000" w:themeColor="text1"/>
                          <w:kern w:val="24"/>
                          <w:sz w:val="27"/>
                          <w:szCs w:val="27"/>
                        </w:rPr>
                        <w:t>НАИМЕНОВАНИЕ ИНВЕСТИЦИОННОГО ПРОЕКТА</w:t>
                      </w:r>
                    </w:p>
                  </w:txbxContent>
                </v:textbox>
              </v:rect>
            </w:pict>
          </mc:Fallback>
        </mc:AlternateContent>
      </w:r>
      <w:bookmarkEnd w:id="1"/>
    </w:p>
    <w:p w:rsidR="00F92E05" w:rsidRPr="00DD5D74" w:rsidRDefault="00F92E05" w:rsidP="00F92E05">
      <w:pPr>
        <w:rPr>
          <w:rFonts w:cs="Times New Roman"/>
          <w:sz w:val="22"/>
          <w:szCs w:val="28"/>
        </w:rPr>
      </w:pPr>
    </w:p>
    <w:p w:rsidR="00F92E05" w:rsidRPr="00DD5D74" w:rsidRDefault="00F92E05" w:rsidP="00F92E05">
      <w:pPr>
        <w:rPr>
          <w:rFonts w:cs="Times New Roman"/>
          <w:sz w:val="22"/>
          <w:szCs w:val="28"/>
        </w:rPr>
      </w:pPr>
    </w:p>
    <w:tbl>
      <w:tblPr>
        <w:tblW w:w="14312" w:type="dxa"/>
        <w:jc w:val="righ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91"/>
        <w:gridCol w:w="3196"/>
        <w:gridCol w:w="4725"/>
      </w:tblGrid>
      <w:tr w:rsidR="00F92E05" w:rsidRPr="00DD5D74" w:rsidTr="003775DC">
        <w:trPr>
          <w:trHeight w:val="544"/>
          <w:jc w:val="right"/>
        </w:trPr>
        <w:tc>
          <w:tcPr>
            <w:tcW w:w="6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  <w:r w:rsidRPr="00E20F0E">
              <w:rPr>
                <w:rFonts w:cs="Times New Roman"/>
                <w:b/>
                <w:bCs/>
                <w:noProof/>
                <w:sz w:val="22"/>
                <w:szCs w:val="28"/>
                <w:lang w:eastAsia="ru-RU"/>
              </w:rPr>
              <mc:AlternateContent>
                <mc:Choice Requires="wps">
                  <w:drawing>
                    <wp:inline distT="0" distB="0" distL="0" distR="0" wp14:anchorId="31BA7B89" wp14:editId="5A21F5DC">
                      <wp:extent cx="308610" cy="308610"/>
                      <wp:effectExtent l="0" t="0" r="0" b="0"/>
                      <wp:docPr id="1" name="Прямоугольник 1" descr="blob:https://web.whatsapp.com/90a5c594-06f2-4883-a1b1-23d4a104972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08610" cy="3086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A9F18BA" id="Прямоугольник 1" o:spid="_x0000_s1026" alt="blob:https://web.whatsapp.com/90a5c594-06f2-4883-a1b1-23d4a1049722" style="width:24.3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Инициатор проекта: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378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Стоимость проекта: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397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Источники финансирования: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246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Иностранное участие: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378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Период реализации: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270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Начало СМР: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374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Рабочие места: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251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ОКЭД: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540"/>
          <w:jc w:val="right"/>
        </w:trPr>
        <w:tc>
          <w:tcPr>
            <w:tcW w:w="6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Продукция: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233"/>
          <w:jc w:val="right"/>
        </w:trPr>
        <w:tc>
          <w:tcPr>
            <w:tcW w:w="6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Экспорт: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236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Мощность: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510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Площадь необходимого з.у.: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403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ПДП</w:t>
            </w:r>
            <w:r w:rsidRPr="00E20F0E">
              <w:rPr>
                <w:rFonts w:cs="Times New Roman"/>
                <w:sz w:val="22"/>
                <w:szCs w:val="28"/>
              </w:rPr>
              <w:t>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378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Площадь помещений: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F92E05">
        <w:trPr>
          <w:trHeight w:val="539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Описание проекта:</w:t>
            </w:r>
          </w:p>
        </w:tc>
        <w:tc>
          <w:tcPr>
            <w:tcW w:w="4725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3775DC">
        <w:trPr>
          <w:trHeight w:val="665"/>
          <w:jc w:val="right"/>
        </w:trPr>
        <w:tc>
          <w:tcPr>
            <w:tcW w:w="639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 xml:space="preserve">Технические условия: 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  <w:tr w:rsidR="00F92E05" w:rsidRPr="00DD5D74" w:rsidTr="00F92E05">
        <w:trPr>
          <w:trHeight w:val="108"/>
          <w:jc w:val="right"/>
        </w:trPr>
        <w:tc>
          <w:tcPr>
            <w:tcW w:w="6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E05" w:rsidRPr="00E20F0E" w:rsidRDefault="00F92E05" w:rsidP="003775DC">
            <w:pPr>
              <w:ind w:firstLine="0"/>
              <w:rPr>
                <w:rFonts w:cs="Times New Roman"/>
                <w:b/>
                <w:bCs/>
                <w:sz w:val="22"/>
                <w:szCs w:val="28"/>
              </w:rPr>
            </w:pPr>
          </w:p>
        </w:tc>
        <w:tc>
          <w:tcPr>
            <w:tcW w:w="3196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tcMar>
              <w:top w:w="15" w:type="dxa"/>
              <w:left w:w="60" w:type="dxa"/>
              <w:bottom w:w="0" w:type="dxa"/>
              <w:right w:w="60" w:type="dxa"/>
            </w:tcMar>
            <w:vAlign w:val="center"/>
            <w:hideMark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  <w:r w:rsidRPr="00E20F0E">
              <w:rPr>
                <w:rFonts w:cs="Times New Roman"/>
                <w:b/>
                <w:bCs/>
                <w:sz w:val="22"/>
                <w:szCs w:val="28"/>
              </w:rPr>
              <w:t>Контактные данные инвестора:</w:t>
            </w:r>
          </w:p>
        </w:tc>
        <w:tc>
          <w:tcPr>
            <w:tcW w:w="4725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92E05" w:rsidRPr="00E20F0E" w:rsidRDefault="00F92E05" w:rsidP="003775DC">
            <w:pPr>
              <w:ind w:firstLine="0"/>
              <w:rPr>
                <w:rFonts w:cs="Times New Roman"/>
                <w:sz w:val="22"/>
                <w:szCs w:val="28"/>
                <w:lang w:val="en-US"/>
              </w:rPr>
            </w:pPr>
          </w:p>
        </w:tc>
      </w:tr>
    </w:tbl>
    <w:p w:rsidR="00CE59A7" w:rsidRDefault="00CE59A7" w:rsidP="00F92E05">
      <w:pPr>
        <w:ind w:firstLine="0"/>
      </w:pPr>
      <w:bookmarkStart w:id="2" w:name="_GoBack"/>
      <w:bookmarkEnd w:id="2"/>
    </w:p>
    <w:sectPr w:rsidR="00CE59A7" w:rsidSect="00F92E0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908"/>
    <w:rsid w:val="00CE59A7"/>
    <w:rsid w:val="00E16908"/>
    <w:rsid w:val="00F9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1FF5B6-CFD7-4C96-BAED-6C5623397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2E05"/>
    <w:pPr>
      <w:spacing w:after="0" w:line="240" w:lineRule="auto"/>
      <w:ind w:firstLine="709"/>
    </w:pPr>
    <w:rPr>
      <w:rFonts w:ascii="Times New Roman" w:eastAsiaTheme="minorEastAsia" w:hAnsi="Times New Roman"/>
      <w:sz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92E05"/>
    <w:pPr>
      <w:spacing w:before="100" w:beforeAutospacing="1" w:after="100" w:afterAutospacing="1"/>
      <w:ind w:firstLine="0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Халима Иминова</dc:creator>
  <cp:keywords/>
  <dc:description/>
  <cp:lastModifiedBy>Халима Иминова</cp:lastModifiedBy>
  <cp:revision>2</cp:revision>
  <dcterms:created xsi:type="dcterms:W3CDTF">2024-06-03T05:21:00Z</dcterms:created>
  <dcterms:modified xsi:type="dcterms:W3CDTF">2024-06-03T05:23:00Z</dcterms:modified>
</cp:coreProperties>
</file>